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38" w:rsidRDefault="00A25238"/>
    <w:p w:rsidR="005953E7" w:rsidRDefault="005953E7"/>
    <w:p w:rsidR="005953E7" w:rsidRDefault="005953E7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5953E7" w:rsidTr="005953E7">
        <w:trPr>
          <w:trHeight w:val="58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Eerste Boerenzwaluwen  terug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stallen</w:t>
            </w:r>
          </w:p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in 2018 in Friesland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5953E7" w:rsidTr="005953E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Stand op 12 april 2018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Plaats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april 2018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Noordbergum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april 2018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Gorredijk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april 2018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Terband, OudeBildzijl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april 2018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Metslawier, Sint Anna Parochie, Terwispel, Bontebok, Oldeberkoop, Dedgum, Wommels, Jutrijp, Aldegea, Veenwouden.</w:t>
            </w:r>
          </w:p>
        </w:tc>
        <w:bookmarkStart w:id="0" w:name="_GoBack"/>
        <w:bookmarkEnd w:id="0"/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april 2018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Jonkerslân, Hommerts, De Triemen, Goingarijp, Boazum, Joure, Katlijk, Warga, De Knipe, Wijnjewoude, Lippenhuizen, Ureterp, Appelscha.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april 2018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Hemrik, Langezwaag, Drachtster Compagnie, Zwagerbosch,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april 2018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Britswer</w:t>
            </w:r>
            <w:r w:rsidR="00B446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953E7" w:rsidTr="00595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53E7" w:rsidRDefault="005953E7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3E7" w:rsidRDefault="005953E7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B44625" w:rsidTr="00816045">
        <w:trPr>
          <w:trHeight w:val="588"/>
        </w:trPr>
        <w:tc>
          <w:tcPr>
            <w:tcW w:w="8500" w:type="dxa"/>
            <w:gridSpan w:val="2"/>
            <w:shd w:val="clear" w:color="auto" w:fill="92D05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5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Eerste Boerenzwaluwen  terug </w:t>
            </w:r>
            <w:r w:rsidRPr="00BD050B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in</w:t>
            </w:r>
            <w:r w:rsidRPr="00BD05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stallen</w:t>
            </w:r>
          </w:p>
          <w:p w:rsidR="00B44625" w:rsidRPr="00BD050B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</w:t>
            </w:r>
            <w:r w:rsidRPr="00BD05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BD050B">
              <w:rPr>
                <w:rFonts w:ascii="Times New Roman" w:hAnsi="Times New Roman" w:cs="Times New Roman"/>
                <w:b/>
                <w:sz w:val="48"/>
                <w:szCs w:val="48"/>
              </w:rPr>
              <w:t>in 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  <w:r w:rsidRPr="00BD05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in Friesland</w:t>
            </w:r>
            <w:r w:rsidRPr="00BD050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B44625" w:rsidTr="00816045">
        <w:tc>
          <w:tcPr>
            <w:tcW w:w="8500" w:type="dxa"/>
            <w:gridSpan w:val="2"/>
            <w:shd w:val="clear" w:color="auto" w:fill="FFFF00"/>
          </w:tcPr>
          <w:p w:rsidR="00B44625" w:rsidRPr="00BD050B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BD050B">
              <w:rPr>
                <w:rFonts w:ascii="Times New Roman" w:hAnsi="Times New Roman" w:cs="Times New Roman"/>
                <w:sz w:val="28"/>
                <w:szCs w:val="28"/>
              </w:rPr>
              <w:t xml:space="preserve">Stand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tot 11 april 2017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Pr="001017C4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C4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6662" w:type="dxa"/>
            <w:shd w:val="clear" w:color="auto" w:fill="FFC000"/>
          </w:tcPr>
          <w:p w:rsidR="00B44625" w:rsidRPr="001017C4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C4">
              <w:rPr>
                <w:rFonts w:ascii="Times New Roman" w:hAnsi="Times New Roman" w:cs="Times New Roman"/>
                <w:b/>
                <w:sz w:val="28"/>
                <w:szCs w:val="28"/>
              </w:rPr>
              <w:t>Plaats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maart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Fochteloerveen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maart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 Anna Parochie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maart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Terband, Hoornsterzwaag. 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maart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Koudum, Langezwaag, Paesens, Oudebildzijl.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Veenwouden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Bontebok, Dedgum, Appelscha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Donkerbroek, Joure, 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Oudkerk, Wommels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Suamarderheide, Katlijk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Terwispel, Rotstergaast, Metslawier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Marssum, Driesum</w:t>
            </w:r>
          </w:p>
        </w:tc>
      </w:tr>
      <w:tr w:rsidR="00B44625" w:rsidTr="00816045">
        <w:tc>
          <w:tcPr>
            <w:tcW w:w="1838" w:type="dxa"/>
            <w:shd w:val="clear" w:color="auto" w:fill="FFFF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april 2017</w:t>
            </w:r>
          </w:p>
        </w:tc>
        <w:tc>
          <w:tcPr>
            <w:tcW w:w="6662" w:type="dxa"/>
            <w:shd w:val="clear" w:color="auto" w:fill="FFC000"/>
          </w:tcPr>
          <w:p w:rsidR="00B44625" w:rsidRDefault="00B44625" w:rsidP="0081604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Eastermar, Jonkerslân, Britswert</w:t>
            </w:r>
          </w:p>
        </w:tc>
      </w:tr>
    </w:tbl>
    <w:p w:rsidR="00B44625" w:rsidRDefault="00B44625"/>
    <w:sectPr w:rsidR="00B4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7"/>
    <w:rsid w:val="005953E7"/>
    <w:rsid w:val="00A25238"/>
    <w:rsid w:val="00B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361E"/>
  <w15:chartTrackingRefBased/>
  <w15:docId w15:val="{C5BEE4DB-E066-4EAA-BF0C-49F295BD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53E7"/>
    <w:pPr>
      <w:spacing w:line="300" w:lineRule="auto"/>
    </w:pPr>
    <w:rPr>
      <w:rFonts w:eastAsiaTheme="minorEastAsia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5953E7"/>
  </w:style>
  <w:style w:type="paragraph" w:styleId="Geenafstand">
    <w:name w:val="No Spacing"/>
    <w:link w:val="GeenafstandChar"/>
    <w:uiPriority w:val="1"/>
    <w:qFormat/>
    <w:rsid w:val="005953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953E7"/>
    <w:pPr>
      <w:spacing w:after="0" w:line="240" w:lineRule="auto"/>
    </w:pPr>
    <w:rPr>
      <w:rFonts w:eastAsiaTheme="minorEastAsia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Jong</dc:creator>
  <cp:keywords/>
  <dc:description/>
  <cp:lastModifiedBy>Jan de Jong</cp:lastModifiedBy>
  <cp:revision>2</cp:revision>
  <dcterms:created xsi:type="dcterms:W3CDTF">2018-04-12T07:04:00Z</dcterms:created>
  <dcterms:modified xsi:type="dcterms:W3CDTF">2018-04-12T07:58:00Z</dcterms:modified>
</cp:coreProperties>
</file>